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16D2F5A" wp14:editId="54BE487D">
            <wp:simplePos x="0" y="0"/>
            <wp:positionH relativeFrom="column">
              <wp:posOffset>-41910</wp:posOffset>
            </wp:positionH>
            <wp:positionV relativeFrom="paragraph">
              <wp:posOffset>-299085</wp:posOffset>
            </wp:positionV>
            <wp:extent cx="2276475" cy="1112520"/>
            <wp:effectExtent l="0" t="0" r="9525" b="0"/>
            <wp:wrapTight wrapText="bothSides">
              <wp:wrapPolygon edited="0">
                <wp:start x="0" y="0"/>
                <wp:lineTo x="0" y="21082"/>
                <wp:lineTo x="21510" y="21082"/>
                <wp:lineTo x="21510" y="0"/>
                <wp:lineTo x="0" y="0"/>
              </wp:wrapPolygon>
            </wp:wrapTight>
            <wp:docPr id="1" name="Рисунок 1" descr="C:\Users\win7\Desktop\ОВС\1362380078_26776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ОВС\1362380078_267764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A26AA" w:rsidRP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Анкета для участия в «</w:t>
      </w:r>
      <w:proofErr w:type="spellStart"/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Споттинге</w:t>
      </w:r>
      <w:proofErr w:type="spellEnd"/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»</w:t>
      </w:r>
    </w:p>
    <w:tbl>
      <w:tblPr>
        <w:tblStyle w:val="1"/>
        <w:tblpPr w:leftFromText="180" w:rightFromText="180" w:vertAnchor="text" w:horzAnchor="margin" w:tblpX="108" w:tblpY="1220"/>
        <w:tblW w:w="9464" w:type="dxa"/>
        <w:tblInd w:w="0" w:type="dxa"/>
        <w:tblLook w:val="04A0" w:firstRow="1" w:lastRow="0" w:firstColumn="1" w:lastColumn="0" w:noHBand="0" w:noVBand="1"/>
      </w:tblPr>
      <w:tblGrid>
        <w:gridCol w:w="4635"/>
        <w:gridCol w:w="6"/>
        <w:gridCol w:w="4823"/>
      </w:tblGrid>
      <w:tr w:rsidR="003A26AA" w:rsidRPr="003A26AA" w:rsidTr="003A26AA">
        <w:trPr>
          <w:trHeight w:val="541"/>
        </w:trPr>
        <w:tc>
          <w:tcPr>
            <w:tcW w:w="94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A26AA">
              <w:rPr>
                <w:b/>
                <w:color w:val="0070C0"/>
                <w:sz w:val="24"/>
                <w:szCs w:val="24"/>
              </w:rPr>
              <w:t>Анкета участника «</w:t>
            </w:r>
            <w:proofErr w:type="spellStart"/>
            <w:r w:rsidRPr="003A26AA">
              <w:rPr>
                <w:b/>
                <w:color w:val="0070C0"/>
                <w:sz w:val="24"/>
                <w:szCs w:val="24"/>
              </w:rPr>
              <w:t>Споттинга</w:t>
            </w:r>
            <w:proofErr w:type="spellEnd"/>
            <w:r w:rsidRPr="003A26AA">
              <w:rPr>
                <w:b/>
                <w:color w:val="0070C0"/>
                <w:sz w:val="24"/>
                <w:szCs w:val="24"/>
              </w:rPr>
              <w:t>»</w:t>
            </w:r>
          </w:p>
        </w:tc>
      </w:tr>
      <w:tr w:rsidR="003A26AA" w:rsidRPr="003A26AA" w:rsidTr="003A26AA">
        <w:trPr>
          <w:trHeight w:val="442"/>
        </w:trPr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>Ф. И. О.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6AA" w:rsidRPr="003A26AA" w:rsidRDefault="003A26AA" w:rsidP="003A26AA"/>
        </w:tc>
      </w:tr>
      <w:tr w:rsidR="003A26AA" w:rsidRPr="003A26AA" w:rsidTr="003A26AA">
        <w:trPr>
          <w:trHeight w:val="432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>Место фактического проживания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A26AA" w:rsidRPr="003A26AA" w:rsidRDefault="003A26AA" w:rsidP="003A26AA"/>
        </w:tc>
      </w:tr>
      <w:tr w:rsidR="003A26AA" w:rsidRPr="003A26AA" w:rsidTr="003A26AA">
        <w:trPr>
          <w:trHeight w:val="707"/>
        </w:trPr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6AA" w:rsidRPr="003A26AA" w:rsidRDefault="003A26AA" w:rsidP="003A26AA"/>
        </w:tc>
      </w:tr>
      <w:tr w:rsidR="003A26AA" w:rsidRPr="003A26AA" w:rsidTr="003A26AA">
        <w:trPr>
          <w:trHeight w:val="510"/>
        </w:trPr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 xml:space="preserve">Подтвержденный срок занятия </w:t>
            </w:r>
            <w:proofErr w:type="spellStart"/>
            <w:r w:rsidRPr="003A26AA">
              <w:rPr>
                <w:sz w:val="24"/>
                <w:szCs w:val="24"/>
              </w:rPr>
              <w:t>споттингом</w:t>
            </w:r>
            <w:proofErr w:type="spellEnd"/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6AA" w:rsidRPr="003A26AA" w:rsidRDefault="003A26AA" w:rsidP="003A26AA"/>
        </w:tc>
      </w:tr>
      <w:tr w:rsidR="003A26AA" w:rsidRPr="003A26AA" w:rsidTr="003A26AA">
        <w:trPr>
          <w:trHeight w:val="541"/>
        </w:trPr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 xml:space="preserve">Фотоработы </w:t>
            </w:r>
            <w:r w:rsidRPr="003A26AA">
              <w:rPr>
                <w:sz w:val="24"/>
                <w:szCs w:val="24"/>
                <w:lang w:val="en-US"/>
              </w:rPr>
              <w:t xml:space="preserve">/ </w:t>
            </w:r>
            <w:r w:rsidRPr="003A26AA">
              <w:rPr>
                <w:sz w:val="24"/>
                <w:szCs w:val="24"/>
              </w:rPr>
              <w:t>Публикации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6AA" w:rsidRPr="003A26AA" w:rsidRDefault="003A26AA" w:rsidP="003A26AA">
            <w:pPr>
              <w:jc w:val="center"/>
              <w:rPr>
                <w:color w:val="7F7F7F"/>
                <w:sz w:val="24"/>
                <w:szCs w:val="24"/>
              </w:rPr>
            </w:pPr>
            <w:r w:rsidRPr="003A26AA">
              <w:rPr>
                <w:color w:val="7F7F7F"/>
                <w:sz w:val="24"/>
                <w:szCs w:val="24"/>
              </w:rPr>
              <w:t xml:space="preserve">Ссылка / </w:t>
            </w:r>
            <w:r w:rsidRPr="003A26AA">
              <w:rPr>
                <w:color w:val="7F7F7F"/>
                <w:sz w:val="24"/>
                <w:szCs w:val="24"/>
                <w:lang w:val="en-US"/>
              </w:rPr>
              <w:t xml:space="preserve">URL </w:t>
            </w:r>
            <w:r w:rsidRPr="003A26AA">
              <w:rPr>
                <w:color w:val="7F7F7F"/>
                <w:sz w:val="24"/>
                <w:szCs w:val="24"/>
              </w:rPr>
              <w:t>Адрес</w:t>
            </w:r>
          </w:p>
        </w:tc>
      </w:tr>
      <w:tr w:rsidR="003A26AA" w:rsidRPr="003A26AA" w:rsidTr="003A26AA">
        <w:trPr>
          <w:trHeight w:val="885"/>
        </w:trPr>
        <w:tc>
          <w:tcPr>
            <w:tcW w:w="46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 xml:space="preserve">Участие в мероприятиях по </w:t>
            </w:r>
            <w:proofErr w:type="spellStart"/>
            <w:r w:rsidRPr="003A26AA">
              <w:rPr>
                <w:sz w:val="24"/>
                <w:szCs w:val="24"/>
              </w:rPr>
              <w:t>споттингу</w:t>
            </w:r>
            <w:proofErr w:type="spellEnd"/>
            <w:r w:rsidRPr="003A26AA">
              <w:rPr>
                <w:sz w:val="24"/>
                <w:szCs w:val="24"/>
              </w:rPr>
              <w:t xml:space="preserve"> за </w:t>
            </w:r>
            <w:proofErr w:type="gramStart"/>
            <w:r w:rsidRPr="003A26AA">
              <w:rPr>
                <w:sz w:val="24"/>
                <w:szCs w:val="24"/>
              </w:rPr>
              <w:t>последние</w:t>
            </w:r>
            <w:proofErr w:type="gramEnd"/>
            <w:r w:rsidRPr="003A26AA">
              <w:rPr>
                <w:sz w:val="24"/>
                <w:szCs w:val="24"/>
              </w:rPr>
              <w:t xml:space="preserve"> 5 лет</w:t>
            </w:r>
          </w:p>
        </w:tc>
        <w:tc>
          <w:tcPr>
            <w:tcW w:w="4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6AA" w:rsidRPr="003A26AA" w:rsidRDefault="003A26AA" w:rsidP="003A26AA">
            <w:pPr>
              <w:ind w:left="720"/>
              <w:contextualSpacing/>
            </w:pPr>
          </w:p>
        </w:tc>
      </w:tr>
      <w:tr w:rsidR="003A26AA" w:rsidRPr="003A26AA" w:rsidTr="003A26AA">
        <w:trPr>
          <w:trHeight w:val="393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>Рекомендации</w:t>
            </w:r>
          </w:p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 xml:space="preserve"> (благодарность организаций, частных лиц)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AA" w:rsidRPr="003A26AA" w:rsidRDefault="003A26AA" w:rsidP="003A26AA"/>
        </w:tc>
      </w:tr>
      <w:tr w:rsidR="003A26AA" w:rsidRPr="003A26AA" w:rsidTr="003A26AA">
        <w:trPr>
          <w:trHeight w:val="407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AA" w:rsidRPr="003A26AA" w:rsidRDefault="003A26AA" w:rsidP="003A26AA">
            <w:pPr>
              <w:rPr>
                <w:sz w:val="24"/>
                <w:szCs w:val="24"/>
              </w:rPr>
            </w:pPr>
            <w:r w:rsidRPr="003A26AA">
              <w:rPr>
                <w:sz w:val="24"/>
                <w:szCs w:val="24"/>
              </w:rPr>
              <w:t>Планируемое оборудование для использования в фотосъемке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6AA" w:rsidRPr="003A26AA" w:rsidRDefault="003A26AA" w:rsidP="003A26AA">
            <w:pPr>
              <w:jc w:val="center"/>
              <w:rPr>
                <w:color w:val="808080"/>
                <w:sz w:val="24"/>
                <w:szCs w:val="24"/>
              </w:rPr>
            </w:pPr>
            <w:r w:rsidRPr="003A26AA">
              <w:rPr>
                <w:color w:val="808080"/>
                <w:sz w:val="24"/>
                <w:szCs w:val="24"/>
              </w:rPr>
              <w:t>Наименование</w:t>
            </w:r>
          </w:p>
          <w:p w:rsidR="003A26AA" w:rsidRPr="003A26AA" w:rsidRDefault="003A26AA" w:rsidP="003A26AA">
            <w:pPr>
              <w:jc w:val="center"/>
              <w:rPr>
                <w:color w:val="808080"/>
                <w:sz w:val="24"/>
                <w:szCs w:val="24"/>
              </w:rPr>
            </w:pPr>
            <w:r w:rsidRPr="003A26AA">
              <w:rPr>
                <w:color w:val="808080"/>
                <w:sz w:val="24"/>
                <w:szCs w:val="24"/>
              </w:rPr>
              <w:t>Производитель</w:t>
            </w:r>
          </w:p>
          <w:p w:rsidR="003A26AA" w:rsidRPr="003A26AA" w:rsidRDefault="003A26AA" w:rsidP="003A26AA">
            <w:pPr>
              <w:jc w:val="center"/>
              <w:rPr>
                <w:color w:val="808080"/>
                <w:sz w:val="24"/>
                <w:szCs w:val="24"/>
              </w:rPr>
            </w:pPr>
            <w:r w:rsidRPr="003A26AA">
              <w:rPr>
                <w:color w:val="808080"/>
                <w:sz w:val="24"/>
                <w:szCs w:val="24"/>
              </w:rPr>
              <w:t>Модель</w:t>
            </w:r>
          </w:p>
        </w:tc>
      </w:tr>
    </w:tbl>
    <w:p w:rsidR="003A26AA" w:rsidRPr="003A26AA" w:rsidRDefault="003A26AA" w:rsidP="003A26A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территории Международ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ного аэропорта «Манас</w:t>
      </w: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»</w:t>
      </w:r>
    </w:p>
    <w:p w:rsidR="003A26AA" w:rsidRPr="003A26AA" w:rsidRDefault="003A26AA" w:rsidP="003A26AA">
      <w:pPr>
        <w:rPr>
          <w:rFonts w:ascii="Calibri" w:eastAsia="Times New Roman" w:hAnsi="Calibri" w:cs="Times New Roman"/>
          <w:lang w:eastAsia="ru-RU"/>
        </w:rPr>
      </w:pPr>
    </w:p>
    <w:p w:rsidR="003A26AA" w:rsidRPr="003A26AA" w:rsidRDefault="003A26AA" w:rsidP="003A26AA">
      <w:pPr>
        <w:rPr>
          <w:rFonts w:ascii="Calibri" w:eastAsia="Times New Roman" w:hAnsi="Calibri" w:cs="Times New Roman"/>
          <w:lang w:eastAsia="ru-RU"/>
        </w:rPr>
      </w:pPr>
    </w:p>
    <w:p w:rsidR="003A26AA" w:rsidRPr="003A26AA" w:rsidRDefault="003A26AA" w:rsidP="003A26AA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26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 отправке Анкеты необходимо </w:t>
      </w: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прикрепить отсканированную копию Паспорта</w:t>
      </w:r>
      <w:r w:rsidRPr="003A26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3A26AA" w:rsidRPr="003A26AA" w:rsidRDefault="003A26AA" w:rsidP="003A26AA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A26AA" w:rsidRPr="003A26AA" w:rsidRDefault="003A26AA" w:rsidP="003A26AA">
      <w:pPr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Все поля в анкете обязательны для заполнения.</w:t>
      </w:r>
    </w:p>
    <w:p w:rsidR="003A26AA" w:rsidRPr="003A26AA" w:rsidRDefault="003A26AA" w:rsidP="003A26AA">
      <w:pPr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A26AA">
        <w:rPr>
          <w:rFonts w:ascii="Calibri" w:eastAsia="Times New Roman" w:hAnsi="Calibri" w:cs="Times New Roman"/>
          <w:sz w:val="24"/>
          <w:szCs w:val="24"/>
          <w:lang w:val="en-US" w:eastAsia="ru-RU"/>
        </w:rPr>
        <w:t>e</w:t>
      </w:r>
      <w:r w:rsidRPr="003A26AA">
        <w:rPr>
          <w:rFonts w:ascii="Calibri" w:eastAsia="Times New Roman" w:hAnsi="Calibri" w:cs="Times New Roman"/>
          <w:sz w:val="24"/>
          <w:szCs w:val="24"/>
          <w:lang w:eastAsia="ru-RU"/>
        </w:rPr>
        <w:t>-</w:t>
      </w:r>
      <w:r w:rsidRPr="003A26AA">
        <w:rPr>
          <w:rFonts w:ascii="Calibri" w:eastAsia="Times New Roman" w:hAnsi="Calibri" w:cs="Times New Roman"/>
          <w:sz w:val="24"/>
          <w:szCs w:val="24"/>
          <w:lang w:val="en-US" w:eastAsia="ru-RU"/>
        </w:rPr>
        <w:t>mail</w:t>
      </w:r>
      <w:r w:rsidRPr="003A26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для отправки анкеты:</w:t>
      </w: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  <w:t>ovs</w:t>
      </w:r>
      <w:proofErr w:type="spellEnd"/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@</w:t>
      </w:r>
      <w:r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  <w:t>airport</w:t>
      </w:r>
      <w:r w:rsidRPr="003A26AA">
        <w:rPr>
          <w:rFonts w:ascii="Calibri" w:eastAsia="Times New Roman" w:hAnsi="Calibri" w:cs="Times New Roman"/>
          <w:b/>
          <w:sz w:val="24"/>
          <w:szCs w:val="24"/>
          <w:lang w:eastAsia="ru-RU"/>
        </w:rPr>
        <w:t>.</w:t>
      </w:r>
      <w:r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  <w:t>kg</w:t>
      </w:r>
    </w:p>
    <w:p w:rsidR="003A26AA" w:rsidRPr="003A26AA" w:rsidRDefault="003A26AA" w:rsidP="003A26AA">
      <w:pPr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3A26AA" w:rsidRPr="003A26AA" w:rsidRDefault="003A26AA" w:rsidP="003A26AA">
      <w:pPr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</w:pPr>
      <w:r w:rsidRPr="003A26AA"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  <w:t xml:space="preserve">*организатор вправе: </w:t>
      </w:r>
    </w:p>
    <w:p w:rsidR="003A26AA" w:rsidRPr="003A26AA" w:rsidRDefault="003A26AA" w:rsidP="003A26AA">
      <w:pPr>
        <w:numPr>
          <w:ilvl w:val="0"/>
          <w:numId w:val="1"/>
        </w:numPr>
        <w:ind w:left="284" w:hanging="284"/>
        <w:contextualSpacing/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</w:pPr>
      <w:r w:rsidRPr="003A26AA"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  <w:t>отказать в участии в мероприятии без объяснения причин.</w:t>
      </w:r>
    </w:p>
    <w:p w:rsidR="003A26AA" w:rsidRPr="003A26AA" w:rsidRDefault="003A26AA" w:rsidP="003A26AA">
      <w:pPr>
        <w:numPr>
          <w:ilvl w:val="0"/>
          <w:numId w:val="1"/>
        </w:numPr>
        <w:ind w:left="284" w:hanging="284"/>
        <w:contextualSpacing/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</w:pPr>
      <w:r w:rsidRPr="003A26AA"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  <w:t>изменить время проведения «</w:t>
      </w:r>
      <w:proofErr w:type="spellStart"/>
      <w:r w:rsidRPr="003A26AA"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  <w:t>Споттинга</w:t>
      </w:r>
      <w:proofErr w:type="spellEnd"/>
      <w:r w:rsidRPr="003A26AA">
        <w:rPr>
          <w:rFonts w:ascii="Calibri" w:eastAsia="Times New Roman" w:hAnsi="Calibri" w:cs="Times New Roman"/>
          <w:color w:val="808080"/>
          <w:sz w:val="20"/>
          <w:szCs w:val="20"/>
          <w:lang w:eastAsia="ru-RU"/>
        </w:rPr>
        <w:t>», заранее уведомив об этом участников.</w:t>
      </w:r>
    </w:p>
    <w:p w:rsidR="00A53D24" w:rsidRDefault="00A53D24"/>
    <w:sectPr w:rsidR="00A5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A9B"/>
    <w:multiLevelType w:val="hybridMultilevel"/>
    <w:tmpl w:val="12B8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A"/>
    <w:rsid w:val="003A26AA"/>
    <w:rsid w:val="00A5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26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26A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2014-09-22T07:48:00Z</dcterms:created>
  <dcterms:modified xsi:type="dcterms:W3CDTF">2014-09-22T07:52:00Z</dcterms:modified>
</cp:coreProperties>
</file>